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EB" w:rsidRDefault="000207EB" w:rsidP="000207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  <w:szCs w:val="18"/>
          <w:lang w:eastAsia="ru-RU"/>
        </w:rPr>
        <w:drawing>
          <wp:inline distT="0" distB="0" distL="0" distR="0">
            <wp:extent cx="6875220" cy="9454551"/>
            <wp:effectExtent l="0" t="0" r="0" b="0"/>
            <wp:docPr id="1" name="Рисунок 1" descr="C:\Users\007\Pictures\антикорр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антикорру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699" cy="94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EB" w:rsidRDefault="000207EB" w:rsidP="000207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16770" w:rsidRPr="00516770" w:rsidRDefault="00516770" w:rsidP="000207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16770">
        <w:rPr>
          <w:rFonts w:ascii="Times New Roman" w:hAnsi="Times New Roman" w:cs="Times New Roman"/>
          <w:sz w:val="24"/>
        </w:rPr>
        <w:t xml:space="preserve"> </w:t>
      </w:r>
    </w:p>
    <w:p w:rsid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lastRenderedPageBreak/>
        <w:t xml:space="preserve">2.2. Противодействие коррупции </w:t>
      </w:r>
      <w:r>
        <w:rPr>
          <w:rFonts w:ascii="Times New Roman" w:hAnsi="Times New Roman" w:cs="Times New Roman"/>
          <w:sz w:val="24"/>
        </w:rPr>
        <w:t xml:space="preserve"> </w:t>
      </w:r>
      <w:r w:rsidRPr="0051677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516770">
        <w:rPr>
          <w:rFonts w:ascii="Times New Roman" w:hAnsi="Times New Roman" w:cs="Times New Roman"/>
          <w:sz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в) по минимизации и (или) ликвидации последствий коррупционных правонарушений.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2.3. 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2.4.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2.5. Взятка – получение должностным лицом либо работником,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2.6.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 Основные принципы Антикоррупционной политики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3.Антикоррупционная политика Учреждения основана на следующих ключевых принципах: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3.1. Принцип соответствия политики действующему законодательству и общепринятым нормам. 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lastRenderedPageBreak/>
        <w:t xml:space="preserve">3.3. Принцип вовлеченности работников. 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3.4. Принцип соразмерности антикоррупционных процедур риску коррупции. В Учреждении выполняются мероприятия, позволяющие снизить вероятность вовлечения Учреждения, ее руководства и работников в коррупционную деятельность.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3.5. Принцип эффективности антикоррупционных процедур. В Учреждении применяют такие антикоррупционные мероприятия, которые имеют низкую стоимость, обеспечивают простоту реализации и дают значимый результат.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3.6. 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4. Область применения Антикоррупционной политики и круг, лиц попадающих под ее действие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>4.1.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Учреждения работы или предоставляющие услуги на основе гражданск</w:t>
      </w:r>
      <w:proofErr w:type="gramStart"/>
      <w:r w:rsidRPr="00516770">
        <w:rPr>
          <w:rFonts w:ascii="Times New Roman" w:hAnsi="Times New Roman" w:cs="Times New Roman"/>
          <w:sz w:val="24"/>
        </w:rPr>
        <w:t>о-</w:t>
      </w:r>
      <w:proofErr w:type="gramEnd"/>
      <w:r w:rsidRPr="00516770">
        <w:rPr>
          <w:rFonts w:ascii="Times New Roman" w:hAnsi="Times New Roman" w:cs="Times New Roman"/>
          <w:sz w:val="24"/>
        </w:rPr>
        <w:t xml:space="preserve"> правовых договоров.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4.2. Обязанности работников организации в связи с предупреждением и противодействием коррупции: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4.2.1. Воздерживаться: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- от совершения и (или) участия в совершении коррупционных правонарушений в интересах или от имени учреждения;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4.2.2. Незамедлительно информировать непосредственного руководителя и (или) лицо, ответственное за реализацию антикоррупционной политики, в случае их отсутствия директора учреждения: - о случаях склонения работника к совершению коррупционных правонарушений; 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4.2.3. Сообщать непосредственному начальнику или директору учреждения о возможности возникновения либо возникшем у работника конфликте интересов.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5. Ответственные за реализацию Антикоррупционной политики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5.1. Ответственными за реализацию Антикоррупционной политики Учреждения являются следующие должностные лица: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16770">
        <w:rPr>
          <w:rFonts w:ascii="Times New Roman" w:hAnsi="Times New Roman" w:cs="Times New Roman"/>
          <w:sz w:val="24"/>
        </w:rPr>
        <w:t xml:space="preserve">- директор Учреждения и его заместители; Данные должностные лица обязаны обеспечить выполнение требований действующего законодательства о противодействии </w:t>
      </w:r>
      <w:r w:rsidRPr="00516770">
        <w:rPr>
          <w:rFonts w:ascii="Times New Roman" w:hAnsi="Times New Roman" w:cs="Times New Roman"/>
          <w:sz w:val="24"/>
        </w:rPr>
        <w:lastRenderedPageBreak/>
        <w:t xml:space="preserve">коррупции и локальных нормативных актов учреждения, направленных на реализацию мер по предупреждению коррупции соответственно в Учреждении и в курируемых и возглавляемых структурных подразделениях Учреждения. </w:t>
      </w:r>
      <w:proofErr w:type="gramEnd"/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5.2. Директор Учреждения назначает ответственного за организацию работы по предупреждению коррупционных правонарушений в Учреждении, который: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- организует работы по профилактике и противодействию коррупции в Учреждении </w:t>
      </w:r>
      <w:proofErr w:type="gramStart"/>
      <w:r w:rsidRPr="00516770">
        <w:rPr>
          <w:rFonts w:ascii="Times New Roman" w:hAnsi="Times New Roman" w:cs="Times New Roman"/>
          <w:sz w:val="24"/>
        </w:rPr>
        <w:t>с</w:t>
      </w:r>
      <w:proofErr w:type="gramEnd"/>
      <w:r w:rsidRPr="005167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16770">
        <w:rPr>
          <w:rFonts w:ascii="Times New Roman" w:hAnsi="Times New Roman" w:cs="Times New Roman"/>
          <w:sz w:val="24"/>
        </w:rPr>
        <w:t>соответствии</w:t>
      </w:r>
      <w:proofErr w:type="gramEnd"/>
      <w:r w:rsidRPr="00516770">
        <w:rPr>
          <w:rFonts w:ascii="Times New Roman" w:hAnsi="Times New Roman" w:cs="Times New Roman"/>
          <w:sz w:val="24"/>
        </w:rPr>
        <w:t xml:space="preserve"> с Антикоррупционной политикой Учреждения;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- организует разработку проектов локальных нормативных актов, направленных на реализацию перечня антикоррупционных мероприятий, определенных Антикоррупционной политикой Учреждения, и предоставляет их на утверждение директору Учреждения.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6. Установление плана реализуемых Учреждением антикоррупционных мероприятий, стандартов и процедур и порядок их выполнения (применения).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6.1. В целях предупреждения и противодействия коррупции Учреждение составляет план антикоррупционных мероприятий (приложение 1)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7. Ответственность сотрудников за несоблюдение требований Антикоррупционной политики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7.1. В Учреждении требуется соблюдения работниками Антикоррупционной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Антикоррупционной политикой Учреждения и локальными нормативными актами, касающимися предупреждения и противодействия коррупции, изданными в Учреждении.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7.2.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политики, а также за действие (бездействие) подчиненных им лиц, нарушающих эти принципы и требования.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7.3.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 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16770">
        <w:rPr>
          <w:rFonts w:ascii="Times New Roman" w:hAnsi="Times New Roman" w:cs="Times New Roman"/>
          <w:b/>
          <w:sz w:val="24"/>
        </w:rPr>
        <w:t>8. Порядок пересмотра и внесения изменений в Антикоррупционную политику.</w:t>
      </w:r>
    </w:p>
    <w:p w:rsidR="00516770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 xml:space="preserve"> При изменении законодательства Российской Федерации,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дополнения. </w:t>
      </w:r>
    </w:p>
    <w:p w:rsidR="004C605A" w:rsidRPr="00516770" w:rsidRDefault="00516770" w:rsidP="005167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16770">
        <w:rPr>
          <w:rFonts w:ascii="Times New Roman" w:hAnsi="Times New Roman" w:cs="Times New Roman"/>
          <w:sz w:val="24"/>
        </w:rPr>
        <w:t>Работа по актуализации Антикоррупционной политики Учреждения осуществляется по поручению руководителя Учреждения ответственным должностным лицом за организации профилактики и противодействия коррупции в Учреждении и (или) назначенными руководителем должностными лицами. Приложение</w:t>
      </w:r>
    </w:p>
    <w:sectPr w:rsidR="004C605A" w:rsidRPr="00516770" w:rsidSect="00820F6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770"/>
    <w:rsid w:val="00001589"/>
    <w:rsid w:val="000207EB"/>
    <w:rsid w:val="000C4E7A"/>
    <w:rsid w:val="002562B2"/>
    <w:rsid w:val="004C605A"/>
    <w:rsid w:val="00516770"/>
    <w:rsid w:val="0069675E"/>
    <w:rsid w:val="007C60FA"/>
    <w:rsid w:val="00820F66"/>
    <w:rsid w:val="00932E41"/>
    <w:rsid w:val="00CE4F59"/>
    <w:rsid w:val="00DD1F96"/>
    <w:rsid w:val="00F9002E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3</cp:revision>
  <cp:lastPrinted>2022-09-13T13:41:00Z</cp:lastPrinted>
  <dcterms:created xsi:type="dcterms:W3CDTF">2016-09-20T07:14:00Z</dcterms:created>
  <dcterms:modified xsi:type="dcterms:W3CDTF">2022-10-07T10:51:00Z</dcterms:modified>
</cp:coreProperties>
</file>